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1A27" w14:textId="77777777" w:rsidR="00A018F4" w:rsidRDefault="00A018F4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BORSA İSTANBUL ORTAOKULU</w:t>
      </w:r>
    </w:p>
    <w:p w14:paraId="6AF116F8" w14:textId="77777777" w:rsidR="00722E2D" w:rsidRPr="00A018F4" w:rsidRDefault="00A018F4" w:rsidP="00A018F4">
      <w:pPr>
        <w:jc w:val="center"/>
        <w:rPr>
          <w:rFonts w:ascii="Bahnschrift SemiBold" w:hAnsi="Bahnschrift SemiBold"/>
        </w:rPr>
      </w:pPr>
      <w:r w:rsidRPr="00A018F4">
        <w:rPr>
          <w:rFonts w:ascii="Bahnschrift SemiBold" w:hAnsi="Bahnschrift SemiBold"/>
        </w:rPr>
        <w:t>2023-2024 EĞİTİM – ÖĞRETİM YILI</w:t>
      </w:r>
    </w:p>
    <w:p w14:paraId="3E0B08E7" w14:textId="1C355466" w:rsidR="00A018F4" w:rsidRPr="00A018F4" w:rsidRDefault="00043471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FEN BİLİMLERİ</w:t>
      </w:r>
      <w:r w:rsidR="00A018F4" w:rsidRPr="00A018F4">
        <w:rPr>
          <w:rFonts w:ascii="Bahnschrift SemiBold" w:hAnsi="Bahnschrift SemiBold"/>
        </w:rPr>
        <w:t xml:space="preserve"> DERSİ</w:t>
      </w:r>
    </w:p>
    <w:p w14:paraId="48615378" w14:textId="3BB994D9" w:rsidR="00A018F4" w:rsidRDefault="002E3E86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6</w:t>
      </w:r>
      <w:r w:rsidR="00A018F4" w:rsidRPr="00A018F4">
        <w:rPr>
          <w:rFonts w:ascii="Bahnschrift SemiBold" w:hAnsi="Bahnschrift SemiBold"/>
        </w:rPr>
        <w:t xml:space="preserve">. SINIF 1. DÖNEM 1. ÖLÇME DEĞERLENDİRME SINAVI </w:t>
      </w:r>
      <w:proofErr w:type="gramStart"/>
      <w:r w:rsidR="00A018F4" w:rsidRPr="00A018F4">
        <w:rPr>
          <w:rFonts w:ascii="Bahnschrift SemiBold" w:hAnsi="Bahnschrift SemiBold"/>
        </w:rPr>
        <w:t>( 3</w:t>
      </w:r>
      <w:r w:rsidR="00043471">
        <w:rPr>
          <w:rFonts w:ascii="Bahnschrift SemiBold" w:hAnsi="Bahnschrift SemiBold"/>
        </w:rPr>
        <w:t>1</w:t>
      </w:r>
      <w:proofErr w:type="gramEnd"/>
      <w:r w:rsidR="00A018F4" w:rsidRPr="00A018F4">
        <w:rPr>
          <w:rFonts w:ascii="Bahnschrift SemiBold" w:hAnsi="Bahnschrift SemiBold"/>
        </w:rPr>
        <w:t xml:space="preserve"> EKİM 2023 )</w:t>
      </w:r>
    </w:p>
    <w:p w14:paraId="58CBFC5B" w14:textId="77777777" w:rsidR="00A018F4" w:rsidRDefault="00A018F4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KAZANIM TABLOSU</w:t>
      </w:r>
    </w:p>
    <w:tbl>
      <w:tblPr>
        <w:tblStyle w:val="TabloKlavuzu"/>
        <w:tblW w:w="14206" w:type="dxa"/>
        <w:tblLook w:val="04A0" w:firstRow="1" w:lastRow="0" w:firstColumn="1" w:lastColumn="0" w:noHBand="0" w:noVBand="1"/>
      </w:tblPr>
      <w:tblGrid>
        <w:gridCol w:w="4734"/>
        <w:gridCol w:w="4736"/>
        <w:gridCol w:w="4736"/>
      </w:tblGrid>
      <w:tr w:rsidR="00A018F4" w14:paraId="582D36F3" w14:textId="77777777" w:rsidTr="00212AAB">
        <w:trPr>
          <w:trHeight w:val="594"/>
        </w:trPr>
        <w:tc>
          <w:tcPr>
            <w:tcW w:w="4734" w:type="dxa"/>
          </w:tcPr>
          <w:p w14:paraId="249D2021" w14:textId="77777777" w:rsidR="00A018F4" w:rsidRDefault="00A018F4" w:rsidP="00A018F4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ÜNİTE</w:t>
            </w:r>
          </w:p>
        </w:tc>
        <w:tc>
          <w:tcPr>
            <w:tcW w:w="4736" w:type="dxa"/>
          </w:tcPr>
          <w:p w14:paraId="3AE64923" w14:textId="77777777" w:rsidR="00A018F4" w:rsidRDefault="00A018F4" w:rsidP="00A018F4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KAZANIM</w:t>
            </w:r>
          </w:p>
        </w:tc>
        <w:tc>
          <w:tcPr>
            <w:tcW w:w="4736" w:type="dxa"/>
          </w:tcPr>
          <w:p w14:paraId="2F909191" w14:textId="77777777" w:rsidR="00A018F4" w:rsidRDefault="00A018F4" w:rsidP="00A018F4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SORU SAYISI</w:t>
            </w:r>
          </w:p>
        </w:tc>
      </w:tr>
      <w:tr w:rsidR="00A018F4" w14:paraId="7E8C486E" w14:textId="77777777" w:rsidTr="00212AAB">
        <w:trPr>
          <w:trHeight w:val="594"/>
        </w:trPr>
        <w:tc>
          <w:tcPr>
            <w:tcW w:w="4734" w:type="dxa"/>
          </w:tcPr>
          <w:p w14:paraId="59A1E8DC" w14:textId="79FDDF27" w:rsidR="00A018F4" w:rsidRPr="00043471" w:rsidRDefault="00212AAB" w:rsidP="00212AAB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043471">
              <w:rPr>
                <w:rFonts w:ascii="Bahnschrift SemiBold" w:hAnsi="Bahnschrift SemiBold"/>
                <w:sz w:val="24"/>
                <w:szCs w:val="24"/>
              </w:rPr>
              <w:br/>
            </w:r>
            <w:r w:rsidR="00043471" w:rsidRPr="0004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1.ÜNİTE: GÜNEŞ SİSTEMİ VE TUTULMALAR</w:t>
            </w:r>
          </w:p>
        </w:tc>
        <w:tc>
          <w:tcPr>
            <w:tcW w:w="4736" w:type="dxa"/>
          </w:tcPr>
          <w:p w14:paraId="45F2DB97" w14:textId="77777777" w:rsidR="00043471" w:rsidRDefault="00043471" w:rsidP="00043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F.6.1.1.1. Güneş sistemindeki gezegenleri birbirleri ile karşılaştırır.</w:t>
            </w:r>
          </w:p>
          <w:p w14:paraId="336F1EEF" w14:textId="06B0D597" w:rsidR="00A018F4" w:rsidRDefault="00A018F4" w:rsidP="00A018F4">
            <w:pPr>
              <w:jc w:val="center"/>
              <w:rPr>
                <w:rFonts w:ascii="Bahnschrift SemiBold" w:hAnsi="Bahnschrift SemiBold"/>
              </w:rPr>
            </w:pPr>
          </w:p>
        </w:tc>
        <w:tc>
          <w:tcPr>
            <w:tcW w:w="4736" w:type="dxa"/>
          </w:tcPr>
          <w:p w14:paraId="49027697" w14:textId="2BDC6233" w:rsidR="00A018F4" w:rsidRDefault="00E93630" w:rsidP="00A018F4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br/>
            </w:r>
            <w:r w:rsidR="00043471">
              <w:rPr>
                <w:rFonts w:ascii="Bahnschrift SemiBold" w:hAnsi="Bahnschrift SemiBold"/>
              </w:rPr>
              <w:t>1</w:t>
            </w:r>
          </w:p>
        </w:tc>
      </w:tr>
      <w:tr w:rsidR="00212AAB" w14:paraId="57C830D6" w14:textId="77777777" w:rsidTr="00212AAB">
        <w:trPr>
          <w:trHeight w:val="594"/>
        </w:trPr>
        <w:tc>
          <w:tcPr>
            <w:tcW w:w="4734" w:type="dxa"/>
          </w:tcPr>
          <w:p w14:paraId="66C3B266" w14:textId="3CB3E8F9" w:rsidR="00212AAB" w:rsidRPr="00043471" w:rsidRDefault="00212AAB" w:rsidP="00212AAB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043471">
              <w:rPr>
                <w:rFonts w:ascii="Bahnschrift SemiBold" w:hAnsi="Bahnschrift SemiBold"/>
                <w:sz w:val="24"/>
                <w:szCs w:val="24"/>
              </w:rPr>
              <w:br/>
            </w:r>
            <w:r w:rsidR="00043471" w:rsidRPr="0004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1.ÜNİTE: GÜNEŞ SİSTEMİ VE TUTULMALAR</w:t>
            </w:r>
          </w:p>
        </w:tc>
        <w:tc>
          <w:tcPr>
            <w:tcW w:w="4736" w:type="dxa"/>
          </w:tcPr>
          <w:p w14:paraId="6C00A55D" w14:textId="77777777" w:rsidR="00043471" w:rsidRDefault="00043471" w:rsidP="00043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F.6.1.1.2. Güneş sistemindeki gezegenleri, Güneş’e yakınlıklarına göre sıralayarak bir model oluşturur.</w:t>
            </w:r>
          </w:p>
          <w:p w14:paraId="7C9FD86E" w14:textId="48FEBBED" w:rsidR="00212AAB" w:rsidRPr="00212AAB" w:rsidRDefault="00212AAB" w:rsidP="00A018F4">
            <w:pPr>
              <w:jc w:val="center"/>
              <w:rPr>
                <w:rFonts w:ascii="Bahnschrift SemiBold" w:hAnsi="Bahnschrift SemiBold"/>
              </w:rPr>
            </w:pPr>
          </w:p>
        </w:tc>
        <w:tc>
          <w:tcPr>
            <w:tcW w:w="4736" w:type="dxa"/>
          </w:tcPr>
          <w:p w14:paraId="1B3EEAF3" w14:textId="77777777" w:rsidR="00212AAB" w:rsidRDefault="00E93630" w:rsidP="00A018F4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br/>
              <w:t>1</w:t>
            </w:r>
          </w:p>
        </w:tc>
      </w:tr>
      <w:tr w:rsidR="00212AAB" w14:paraId="275CB266" w14:textId="77777777" w:rsidTr="00212AAB">
        <w:trPr>
          <w:trHeight w:val="594"/>
        </w:trPr>
        <w:tc>
          <w:tcPr>
            <w:tcW w:w="4734" w:type="dxa"/>
          </w:tcPr>
          <w:p w14:paraId="042278DF" w14:textId="77777777" w:rsidR="00212AAB" w:rsidRPr="00043471" w:rsidRDefault="00212AAB" w:rsidP="00212AAB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</w:p>
          <w:p w14:paraId="3606634D" w14:textId="3983C6BF" w:rsidR="00043471" w:rsidRPr="00043471" w:rsidRDefault="00043471" w:rsidP="00212AAB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04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1.ÜNİTE: GÜNEŞ SİSTEMİ VE TUTULMALAR</w:t>
            </w:r>
          </w:p>
        </w:tc>
        <w:tc>
          <w:tcPr>
            <w:tcW w:w="4736" w:type="dxa"/>
          </w:tcPr>
          <w:p w14:paraId="59D75430" w14:textId="77777777" w:rsidR="00043471" w:rsidRDefault="00043471" w:rsidP="00043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F.6.1.2.1.Güneş tutulmasının nasıl oluştuğunu tahmin eder.</w:t>
            </w:r>
          </w:p>
          <w:p w14:paraId="2E1C477B" w14:textId="6F7C442B" w:rsidR="00212AAB" w:rsidRPr="00212AAB" w:rsidRDefault="00212AAB" w:rsidP="00A018F4">
            <w:pPr>
              <w:jc w:val="center"/>
              <w:rPr>
                <w:rFonts w:ascii="Bahnschrift SemiBold" w:hAnsi="Bahnschrift SemiBold"/>
              </w:rPr>
            </w:pPr>
          </w:p>
        </w:tc>
        <w:tc>
          <w:tcPr>
            <w:tcW w:w="4736" w:type="dxa"/>
          </w:tcPr>
          <w:p w14:paraId="0DEF109B" w14:textId="77777777" w:rsidR="00212AAB" w:rsidRDefault="00E93630" w:rsidP="00A018F4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br/>
              <w:t>1</w:t>
            </w:r>
          </w:p>
        </w:tc>
      </w:tr>
      <w:tr w:rsidR="00212AAB" w14:paraId="19873EB6" w14:textId="77777777" w:rsidTr="00212AAB">
        <w:trPr>
          <w:trHeight w:val="594"/>
        </w:trPr>
        <w:tc>
          <w:tcPr>
            <w:tcW w:w="4734" w:type="dxa"/>
          </w:tcPr>
          <w:p w14:paraId="2A34AD5A" w14:textId="77BF24D1" w:rsidR="00212AAB" w:rsidRPr="00043471" w:rsidRDefault="00212AAB" w:rsidP="00212AAB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043471">
              <w:rPr>
                <w:rFonts w:ascii="Bahnschrift SemiBold" w:hAnsi="Bahnschrift SemiBold"/>
                <w:sz w:val="24"/>
                <w:szCs w:val="24"/>
              </w:rPr>
              <w:br/>
            </w:r>
            <w:r w:rsidR="00043471" w:rsidRPr="0004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1.ÜNİTE: GÜNEŞ SİSTEMİ VE TUTULMALAR</w:t>
            </w:r>
          </w:p>
        </w:tc>
        <w:tc>
          <w:tcPr>
            <w:tcW w:w="4736" w:type="dxa"/>
          </w:tcPr>
          <w:p w14:paraId="48E2A258" w14:textId="77777777" w:rsidR="00043471" w:rsidRDefault="00043471" w:rsidP="00043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F.6.1.2.2. Ay tutulmasının nasıl oluştuğunu tahmin eder.</w:t>
            </w:r>
          </w:p>
          <w:p w14:paraId="41EB154F" w14:textId="0D5013FE" w:rsidR="002E3E86" w:rsidRPr="00212AAB" w:rsidRDefault="002E3E86" w:rsidP="002E3E86">
            <w:pPr>
              <w:jc w:val="center"/>
              <w:rPr>
                <w:rFonts w:ascii="Bahnschrift SemiBold" w:hAnsi="Bahnschrift SemiBold"/>
              </w:rPr>
            </w:pPr>
          </w:p>
        </w:tc>
        <w:tc>
          <w:tcPr>
            <w:tcW w:w="4736" w:type="dxa"/>
          </w:tcPr>
          <w:p w14:paraId="729D59B4" w14:textId="0A01E783" w:rsidR="00212AAB" w:rsidRDefault="00E93630" w:rsidP="00A018F4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br/>
            </w:r>
            <w:r w:rsidR="00043471">
              <w:rPr>
                <w:rFonts w:ascii="Bahnschrift SemiBold" w:hAnsi="Bahnschrift SemiBold"/>
              </w:rPr>
              <w:t>1</w:t>
            </w:r>
          </w:p>
        </w:tc>
      </w:tr>
      <w:tr w:rsidR="002E3E86" w14:paraId="6F6214DD" w14:textId="77777777" w:rsidTr="00212AAB">
        <w:trPr>
          <w:trHeight w:val="594"/>
        </w:trPr>
        <w:tc>
          <w:tcPr>
            <w:tcW w:w="4734" w:type="dxa"/>
          </w:tcPr>
          <w:p w14:paraId="747D8A61" w14:textId="655714ED" w:rsidR="002E3E86" w:rsidRPr="00043471" w:rsidRDefault="002E3E86" w:rsidP="00212AAB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043471">
              <w:rPr>
                <w:rFonts w:ascii="Bahnschrift SemiBold" w:hAnsi="Bahnschrift SemiBold"/>
                <w:sz w:val="24"/>
                <w:szCs w:val="24"/>
              </w:rPr>
              <w:br/>
            </w:r>
            <w:r w:rsidR="00043471" w:rsidRPr="0004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1.ÜNİTE: GÜNEŞ SİSTEMİ VE TUTULMALAR</w:t>
            </w:r>
          </w:p>
        </w:tc>
        <w:tc>
          <w:tcPr>
            <w:tcW w:w="4736" w:type="dxa"/>
          </w:tcPr>
          <w:p w14:paraId="4F259AB5" w14:textId="77777777" w:rsidR="002E3E86" w:rsidRDefault="002E3E86" w:rsidP="002E3E86">
            <w:pPr>
              <w:jc w:val="center"/>
              <w:rPr>
                <w:rFonts w:ascii="Bahnschrift SemiBold" w:hAnsi="Bahnschrift SemiBold"/>
              </w:rPr>
            </w:pPr>
          </w:p>
          <w:p w14:paraId="7A553650" w14:textId="77777777" w:rsidR="00043471" w:rsidRDefault="00043471" w:rsidP="00043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F.6.1.2.3. Güneş ve Ay tutulmasını temsil eden bir model oluşturur.</w:t>
            </w:r>
          </w:p>
          <w:p w14:paraId="02E5E617" w14:textId="77777777" w:rsidR="002E3E86" w:rsidRPr="002E3E86" w:rsidRDefault="002E3E86" w:rsidP="00043471">
            <w:pPr>
              <w:rPr>
                <w:rFonts w:ascii="Bahnschrift SemiBold" w:hAnsi="Bahnschrift SemiBold"/>
              </w:rPr>
            </w:pPr>
          </w:p>
        </w:tc>
        <w:tc>
          <w:tcPr>
            <w:tcW w:w="4736" w:type="dxa"/>
          </w:tcPr>
          <w:p w14:paraId="48B8AA17" w14:textId="77777777" w:rsidR="002E3E86" w:rsidRDefault="00E93630" w:rsidP="00A018F4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br/>
              <w:t>1</w:t>
            </w:r>
          </w:p>
        </w:tc>
      </w:tr>
      <w:tr w:rsidR="00212AAB" w14:paraId="3153E564" w14:textId="77777777" w:rsidTr="00212AAB">
        <w:trPr>
          <w:trHeight w:val="594"/>
        </w:trPr>
        <w:tc>
          <w:tcPr>
            <w:tcW w:w="4734" w:type="dxa"/>
          </w:tcPr>
          <w:p w14:paraId="20C75155" w14:textId="73BC5579" w:rsidR="00212AAB" w:rsidRPr="00043471" w:rsidRDefault="00043471" w:rsidP="00212AAB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04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2.ÜNİTE: VÜCUDUMUZDAKİ</w:t>
            </w:r>
            <w:r w:rsidRPr="0004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 SİSTEMLER</w:t>
            </w:r>
          </w:p>
        </w:tc>
        <w:tc>
          <w:tcPr>
            <w:tcW w:w="4736" w:type="dxa"/>
          </w:tcPr>
          <w:p w14:paraId="73228EAC" w14:textId="77777777" w:rsidR="00043471" w:rsidRDefault="00043471" w:rsidP="00043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F.6.2.1.1. Destek ve hareket sistemine ait yapıları örneklerle açıklar.</w:t>
            </w:r>
          </w:p>
          <w:p w14:paraId="1987E4DA" w14:textId="541BC02E" w:rsidR="00212AAB" w:rsidRPr="00212AAB" w:rsidRDefault="00212AAB" w:rsidP="00A018F4">
            <w:pPr>
              <w:jc w:val="center"/>
              <w:rPr>
                <w:rFonts w:ascii="Bahnschrift SemiBold" w:hAnsi="Bahnschrift SemiBold"/>
              </w:rPr>
            </w:pPr>
          </w:p>
        </w:tc>
        <w:tc>
          <w:tcPr>
            <w:tcW w:w="4736" w:type="dxa"/>
          </w:tcPr>
          <w:p w14:paraId="0D6330CD" w14:textId="3CEA6CD1" w:rsidR="00212AAB" w:rsidRDefault="00E93630" w:rsidP="00A018F4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br/>
            </w:r>
            <w:r w:rsidR="00043471">
              <w:rPr>
                <w:rFonts w:ascii="Bahnschrift SemiBold" w:hAnsi="Bahnschrift SemiBold"/>
              </w:rPr>
              <w:t>2</w:t>
            </w:r>
          </w:p>
        </w:tc>
      </w:tr>
      <w:tr w:rsidR="002E3E86" w14:paraId="604A6112" w14:textId="77777777" w:rsidTr="00212AAB">
        <w:trPr>
          <w:trHeight w:val="594"/>
        </w:trPr>
        <w:tc>
          <w:tcPr>
            <w:tcW w:w="4734" w:type="dxa"/>
          </w:tcPr>
          <w:p w14:paraId="7A93FAA7" w14:textId="46F428B8" w:rsidR="0093785D" w:rsidRPr="00043471" w:rsidRDefault="00043471" w:rsidP="00212AAB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04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2.ÜNİTE: VÜCUDUMUZDAKİ</w:t>
            </w:r>
            <w:r w:rsidRPr="0004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 SİSTEMLER</w:t>
            </w:r>
          </w:p>
          <w:p w14:paraId="1A03C3E5" w14:textId="5A582500" w:rsidR="002E3E86" w:rsidRPr="00043471" w:rsidRDefault="002E3E86" w:rsidP="00212AAB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</w:p>
        </w:tc>
        <w:tc>
          <w:tcPr>
            <w:tcW w:w="4736" w:type="dxa"/>
          </w:tcPr>
          <w:p w14:paraId="3379BA93" w14:textId="77777777" w:rsidR="002A0739" w:rsidRDefault="002A0739" w:rsidP="002A0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F.6.2.2.1. Sindirim sistemini oluşturan yapı ve organların görevlerini modeller kullanarak açıklar.</w:t>
            </w:r>
          </w:p>
          <w:p w14:paraId="1D7ED8F9" w14:textId="47A8746F" w:rsidR="002E3E86" w:rsidRPr="002E3E86" w:rsidRDefault="002E3E86" w:rsidP="00A018F4">
            <w:pPr>
              <w:jc w:val="center"/>
              <w:rPr>
                <w:rFonts w:ascii="Bahnschrift SemiBold" w:hAnsi="Bahnschrift SemiBold"/>
              </w:rPr>
            </w:pPr>
          </w:p>
        </w:tc>
        <w:tc>
          <w:tcPr>
            <w:tcW w:w="4736" w:type="dxa"/>
          </w:tcPr>
          <w:p w14:paraId="26568573" w14:textId="77777777" w:rsidR="002E3E86" w:rsidRDefault="00E93630" w:rsidP="00A018F4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br/>
              <w:t>1</w:t>
            </w:r>
          </w:p>
        </w:tc>
      </w:tr>
      <w:tr w:rsidR="002E3E86" w14:paraId="156DA634" w14:textId="77777777" w:rsidTr="00212AAB">
        <w:trPr>
          <w:trHeight w:val="594"/>
        </w:trPr>
        <w:tc>
          <w:tcPr>
            <w:tcW w:w="4734" w:type="dxa"/>
          </w:tcPr>
          <w:p w14:paraId="207AD6A5" w14:textId="77777777" w:rsidR="0093785D" w:rsidRPr="00043471" w:rsidRDefault="0093785D" w:rsidP="00212AAB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</w:p>
          <w:p w14:paraId="23892906" w14:textId="4F7F69FC" w:rsidR="002E3E86" w:rsidRPr="00043471" w:rsidRDefault="00043471" w:rsidP="00212AAB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04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2.ÜNİTE: VÜCUDUMUZDAKİ</w:t>
            </w:r>
            <w:r w:rsidRPr="0004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 SİSTEMLER</w:t>
            </w:r>
          </w:p>
        </w:tc>
        <w:tc>
          <w:tcPr>
            <w:tcW w:w="4736" w:type="dxa"/>
          </w:tcPr>
          <w:p w14:paraId="28F2942F" w14:textId="77777777" w:rsidR="002A0739" w:rsidRDefault="002A0739" w:rsidP="002A0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F.6.2.2.2. Besinlerin kana geçebilmesi için fiziksel (mekanik) ve kimyasal sindirime uğraması gerektiği çıkarımını yapar.</w:t>
            </w:r>
          </w:p>
          <w:p w14:paraId="5FF77DAE" w14:textId="2487AA5B" w:rsidR="002E3E86" w:rsidRPr="002E3E86" w:rsidRDefault="002E3E86" w:rsidP="00A018F4">
            <w:pPr>
              <w:jc w:val="center"/>
              <w:rPr>
                <w:rFonts w:ascii="Bahnschrift SemiBold" w:hAnsi="Bahnschrift SemiBold"/>
              </w:rPr>
            </w:pPr>
          </w:p>
        </w:tc>
        <w:tc>
          <w:tcPr>
            <w:tcW w:w="4736" w:type="dxa"/>
          </w:tcPr>
          <w:p w14:paraId="349D6663" w14:textId="77777777" w:rsidR="002E3E86" w:rsidRDefault="00E93630" w:rsidP="00A018F4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br/>
              <w:t>1</w:t>
            </w:r>
          </w:p>
        </w:tc>
      </w:tr>
      <w:tr w:rsidR="002A0739" w14:paraId="77DF81F8" w14:textId="77777777" w:rsidTr="00212AAB">
        <w:trPr>
          <w:trHeight w:val="594"/>
        </w:trPr>
        <w:tc>
          <w:tcPr>
            <w:tcW w:w="4734" w:type="dxa"/>
          </w:tcPr>
          <w:p w14:paraId="7B4B429B" w14:textId="009ED771" w:rsidR="002A0739" w:rsidRPr="00043471" w:rsidRDefault="002A0739" w:rsidP="00212AAB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04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2.ÜNİTE: VÜCUDUMUZDAKİ</w:t>
            </w:r>
            <w:r w:rsidRPr="0004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 SİSTEMLER</w:t>
            </w:r>
          </w:p>
        </w:tc>
        <w:tc>
          <w:tcPr>
            <w:tcW w:w="4736" w:type="dxa"/>
          </w:tcPr>
          <w:p w14:paraId="47BA7A37" w14:textId="77777777" w:rsidR="002A0739" w:rsidRDefault="002A0739" w:rsidP="002A0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F.6.2.2.3. Sindirime yardımcı organların görevlerini açıklar.</w:t>
            </w:r>
          </w:p>
          <w:p w14:paraId="11472E4C" w14:textId="77777777" w:rsidR="002A0739" w:rsidRDefault="002A0739" w:rsidP="002A0739">
            <w:pPr>
              <w:jc w:val="center"/>
              <w:rPr>
                <w:color w:val="000000"/>
              </w:rPr>
            </w:pPr>
          </w:p>
        </w:tc>
        <w:tc>
          <w:tcPr>
            <w:tcW w:w="4736" w:type="dxa"/>
          </w:tcPr>
          <w:p w14:paraId="72C7D912" w14:textId="50EABAB2" w:rsidR="002A0739" w:rsidRDefault="002A0739" w:rsidP="00A018F4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1</w:t>
            </w:r>
          </w:p>
        </w:tc>
      </w:tr>
    </w:tbl>
    <w:p w14:paraId="2A8DE23F" w14:textId="77777777" w:rsidR="00E93630" w:rsidRDefault="00E93630" w:rsidP="00E93630">
      <w:pPr>
        <w:rPr>
          <w:rFonts w:ascii="Bahnschrift SemiBold" w:hAnsi="Bahnschrift SemiBold"/>
        </w:rPr>
      </w:pPr>
    </w:p>
    <w:p w14:paraId="202D5E0F" w14:textId="77777777" w:rsidR="00E93630" w:rsidRDefault="00E93630" w:rsidP="00E93630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>Not:  Sınav Süresi 40 dakikadır.</w:t>
      </w:r>
    </w:p>
    <w:p w14:paraId="077E30C2" w14:textId="772CB1EF" w:rsidR="00E93630" w:rsidRDefault="00E93630" w:rsidP="00E93630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        Sınavda </w:t>
      </w:r>
      <w:r w:rsidRPr="00810A71">
        <w:rPr>
          <w:rFonts w:ascii="Bahnschrift SemiBold" w:hAnsi="Bahnschrift SemiBold"/>
          <w:u w:val="single"/>
        </w:rPr>
        <w:t>10 adet klasik soru</w:t>
      </w:r>
      <w:r>
        <w:rPr>
          <w:rFonts w:ascii="Bahnschrift SemiBold" w:hAnsi="Bahnschrift SemiBold"/>
        </w:rPr>
        <w:t xml:space="preserve"> sorulacaktır. </w:t>
      </w:r>
      <w:r w:rsidR="002A0739">
        <w:rPr>
          <w:rFonts w:ascii="Bahnschrift SemiBold" w:hAnsi="Bahnschrift SemiBold"/>
        </w:rPr>
        <w:t xml:space="preserve">         SENARYO 3 SEÇİLMİŞTİR.</w:t>
      </w:r>
    </w:p>
    <w:p w14:paraId="0F2124A6" w14:textId="77777777" w:rsidR="00A018F4" w:rsidRDefault="00A018F4" w:rsidP="00A018F4">
      <w:pPr>
        <w:jc w:val="center"/>
        <w:rPr>
          <w:rFonts w:ascii="Bahnschrift SemiBold" w:hAnsi="Bahnschrift SemiBold"/>
        </w:rPr>
      </w:pPr>
    </w:p>
    <w:p w14:paraId="56A443EB" w14:textId="77777777" w:rsidR="00043471" w:rsidRDefault="00043471" w:rsidP="00043471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ab/>
        <w:t>SELÇUK BOZDEMİR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  <w:t xml:space="preserve">        DİLARA DURUSAN                           MERVE KARABAY                                 NESLİHAN SARAÇ</w:t>
      </w:r>
    </w:p>
    <w:p w14:paraId="02398A88" w14:textId="76CE8248" w:rsidR="00212AAB" w:rsidRPr="00A018F4" w:rsidRDefault="00043471" w:rsidP="00043471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 FEN BİLİMLERİ ÖĞRETMENİ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  <w:t>FEN BİLİMLERİ ÖĞRETMENİ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  <w:t>FEN BİLİMLERİ ÖĞRETMENİ</w:t>
      </w:r>
      <w:r>
        <w:rPr>
          <w:rFonts w:ascii="Bahnschrift SemiBold" w:hAnsi="Bahnschrift SemiBold"/>
        </w:rPr>
        <w:tab/>
        <w:t xml:space="preserve">              FEN BİLİMLERİ ÖĞRETMENİ</w:t>
      </w:r>
    </w:p>
    <w:sectPr w:rsidR="00212AAB" w:rsidRPr="00A018F4" w:rsidSect="00212AAB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5F4D" w14:textId="77777777" w:rsidR="00B94702" w:rsidRDefault="00B94702" w:rsidP="00A018F4">
      <w:pPr>
        <w:spacing w:after="0" w:line="240" w:lineRule="auto"/>
      </w:pPr>
      <w:r>
        <w:separator/>
      </w:r>
    </w:p>
  </w:endnote>
  <w:endnote w:type="continuationSeparator" w:id="0">
    <w:p w14:paraId="50B6D2AE" w14:textId="77777777" w:rsidR="00B94702" w:rsidRDefault="00B94702" w:rsidP="00A0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335088"/>
      <w:docPartObj>
        <w:docPartGallery w:val="Page Numbers (Bottom of Page)"/>
        <w:docPartUnique/>
      </w:docPartObj>
    </w:sdtPr>
    <w:sdtContent>
      <w:p w14:paraId="04FCE04E" w14:textId="77777777" w:rsidR="00A018F4" w:rsidRDefault="00E93630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28E9DB9" wp14:editId="544589D6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37773624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085828292"/>
                                  </w:sdtPr>
                                  <w:sdtContent>
                                    <w:p w14:paraId="60CE6ADD" w14:textId="77777777" w:rsidR="00E93630" w:rsidRDefault="00E93630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Pr="00E9363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37773624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085828292"/>
                            </w:sdtPr>
                            <w:sdtContent>
                              <w:p w:rsidR="00E93630" w:rsidRDefault="00E93630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Pr="00E9363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2072" w14:textId="77777777" w:rsidR="00B94702" w:rsidRDefault="00B94702" w:rsidP="00A018F4">
      <w:pPr>
        <w:spacing w:after="0" w:line="240" w:lineRule="auto"/>
      </w:pPr>
      <w:r>
        <w:separator/>
      </w:r>
    </w:p>
  </w:footnote>
  <w:footnote w:type="continuationSeparator" w:id="0">
    <w:p w14:paraId="0AAC0E3E" w14:textId="77777777" w:rsidR="00B94702" w:rsidRDefault="00B94702" w:rsidP="00A0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C6A0" w14:textId="77777777" w:rsidR="00A018F4" w:rsidRDefault="00000000">
    <w:pPr>
      <w:pStyle w:val="stBilgi"/>
    </w:pPr>
    <w:r>
      <w:rPr>
        <w:noProof/>
        <w:lang w:eastAsia="tr-TR"/>
      </w:rPr>
      <w:pict w14:anchorId="4E4B6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251" o:spid="_x0000_s1026" type="#_x0000_t75" style="position:absolute;margin-left:0;margin-top:0;width:453.35pt;height:446.55pt;z-index:-251657216;mso-position-horizontal:center;mso-position-horizontal-relative:margin;mso-position-vertical:center;mso-position-vertical-relative:margin" o:allowincell="f">
          <v:imagedata r:id="rId1" o:title="Ekran görüntüsü 2023-10-15 21453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5C28" w14:textId="77777777" w:rsidR="00A018F4" w:rsidRDefault="00000000">
    <w:pPr>
      <w:pStyle w:val="stBilgi"/>
    </w:pPr>
    <w:r>
      <w:rPr>
        <w:noProof/>
        <w:lang w:eastAsia="tr-TR"/>
      </w:rPr>
      <w:pict w14:anchorId="3CF874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252" o:spid="_x0000_s1027" type="#_x0000_t75" style="position:absolute;margin-left:0;margin-top:0;width:453.35pt;height:446.55pt;z-index:-251656192;mso-position-horizontal:center;mso-position-horizontal-relative:margin;mso-position-vertical:center;mso-position-vertical-relative:margin" o:allowincell="f">
          <v:imagedata r:id="rId1" o:title="Ekran görüntüsü 2023-10-15 21453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DE94" w14:textId="77777777" w:rsidR="00A018F4" w:rsidRDefault="00000000">
    <w:pPr>
      <w:pStyle w:val="stBilgi"/>
    </w:pPr>
    <w:r>
      <w:rPr>
        <w:noProof/>
        <w:lang w:eastAsia="tr-TR"/>
      </w:rPr>
      <w:pict w14:anchorId="0AC5C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250" o:spid="_x0000_s1025" type="#_x0000_t75" style="position:absolute;margin-left:0;margin-top:0;width:453.35pt;height:446.55pt;z-index:-251658240;mso-position-horizontal:center;mso-position-horizontal-relative:margin;mso-position-vertical:center;mso-position-vertical-relative:margin" o:allowincell="f">
          <v:imagedata r:id="rId1" o:title="Ekran görüntüsü 2023-10-15 21453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F9"/>
    <w:rsid w:val="00043471"/>
    <w:rsid w:val="001C41B7"/>
    <w:rsid w:val="00212AAB"/>
    <w:rsid w:val="002A0739"/>
    <w:rsid w:val="002E3E86"/>
    <w:rsid w:val="006B21D7"/>
    <w:rsid w:val="00722E2D"/>
    <w:rsid w:val="007E37F9"/>
    <w:rsid w:val="0093785D"/>
    <w:rsid w:val="00A018F4"/>
    <w:rsid w:val="00B94702"/>
    <w:rsid w:val="00E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29FE2"/>
  <w15:chartTrackingRefBased/>
  <w15:docId w15:val="{6725D2B3-6DF9-4CBB-A963-D5835692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8F4"/>
  </w:style>
  <w:style w:type="paragraph" w:styleId="AltBilgi">
    <w:name w:val="footer"/>
    <w:basedOn w:val="Normal"/>
    <w:link w:val="AltBilgiChar"/>
    <w:uiPriority w:val="99"/>
    <w:unhideWhenUsed/>
    <w:rsid w:val="00A0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8F4"/>
  </w:style>
  <w:style w:type="table" w:styleId="TabloKlavuzu">
    <w:name w:val="Table Grid"/>
    <w:basedOn w:val="NormalTablo"/>
    <w:uiPriority w:val="39"/>
    <w:rsid w:val="00A0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79FE-A760-4404-B7DC-26D9E32C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Koç</dc:creator>
  <cp:keywords/>
  <dc:description/>
  <cp:lastModifiedBy>Kemal Polat</cp:lastModifiedBy>
  <cp:revision>2</cp:revision>
  <cp:lastPrinted>2023-10-15T19:03:00Z</cp:lastPrinted>
  <dcterms:created xsi:type="dcterms:W3CDTF">2023-10-19T05:56:00Z</dcterms:created>
  <dcterms:modified xsi:type="dcterms:W3CDTF">2023-10-19T05:56:00Z</dcterms:modified>
</cp:coreProperties>
</file>